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5EDF" w14:textId="6C926804" w:rsidR="000A5BF9" w:rsidRDefault="000A5BF9" w:rsidP="000A5BF9">
      <w:r>
        <w:t>Request for Bid (RFB) for Property East First Street Dumas, Texas, 79029 being 2.67 +/- Acres or 116,305.2 square feet all in Section 269, Block 44, H&amp;TC RR Survey Issued By:</w:t>
      </w:r>
    </w:p>
    <w:p w14:paraId="007A5D11" w14:textId="7C72F489" w:rsidR="000A5BF9" w:rsidRDefault="000A5BF9" w:rsidP="000A5BF9">
      <w:pPr>
        <w:spacing w:after="0"/>
      </w:pPr>
      <w:r>
        <w:t xml:space="preserve">Moore County </w:t>
      </w:r>
    </w:p>
    <w:p w14:paraId="0F9F0EEA" w14:textId="50EFF2E5" w:rsidR="000A5BF9" w:rsidRDefault="000A5BF9" w:rsidP="000A5BF9">
      <w:pPr>
        <w:spacing w:after="0"/>
      </w:pPr>
      <w:r>
        <w:t>County Judge</w:t>
      </w:r>
    </w:p>
    <w:p w14:paraId="715116A9" w14:textId="40075F41" w:rsidR="000A5BF9" w:rsidRDefault="000A5BF9" w:rsidP="000A5BF9">
      <w:pPr>
        <w:spacing w:after="0"/>
      </w:pPr>
      <w:r>
        <w:t>715 S Dumas Ave., Rm 202</w:t>
      </w:r>
    </w:p>
    <w:p w14:paraId="4EDF4828" w14:textId="75DE1EF2" w:rsidR="000A5BF9" w:rsidRDefault="000A5BF9" w:rsidP="000A5BF9">
      <w:pPr>
        <w:spacing w:after="0"/>
      </w:pPr>
      <w:r>
        <w:t xml:space="preserve">Dumas, Texas 79029 </w:t>
      </w:r>
    </w:p>
    <w:p w14:paraId="44015BDA" w14:textId="77777777" w:rsidR="000A5BF9" w:rsidRDefault="000A5BF9" w:rsidP="000A5BF9">
      <w:pPr>
        <w:spacing w:after="0"/>
      </w:pPr>
      <w:r>
        <w:t>Judge Rowdy Rhoades</w:t>
      </w:r>
    </w:p>
    <w:p w14:paraId="6AFC779B" w14:textId="2381147C" w:rsidR="000A5BF9" w:rsidRDefault="000A5BF9" w:rsidP="000A5BF9">
      <w:pPr>
        <w:spacing w:after="0"/>
      </w:pPr>
      <w:hyperlink r:id="rId4" w:history="1">
        <w:r w:rsidRPr="008401A4">
          <w:rPr>
            <w:rStyle w:val="Hyperlink"/>
          </w:rPr>
          <w:t>judgerhoades@moore-tx.com</w:t>
        </w:r>
      </w:hyperlink>
    </w:p>
    <w:p w14:paraId="66E00829" w14:textId="11DD1F0A" w:rsidR="000A5BF9" w:rsidRDefault="000A5BF9" w:rsidP="000A5BF9">
      <w:pPr>
        <w:spacing w:after="0"/>
      </w:pPr>
      <w:r>
        <w:t xml:space="preserve">806-935-5588 </w:t>
      </w:r>
    </w:p>
    <w:p w14:paraId="3BA600BC" w14:textId="07B3011C" w:rsidR="000A5BF9" w:rsidRDefault="000A5BF9" w:rsidP="000A5BF9">
      <w:pPr>
        <w:spacing w:after="0"/>
      </w:pPr>
      <w:r>
        <w:t>Date Issued: 10/1</w:t>
      </w:r>
      <w:r w:rsidR="00C82A4F">
        <w:t>4</w:t>
      </w:r>
      <w:r>
        <w:t xml:space="preserve">/2025 </w:t>
      </w:r>
    </w:p>
    <w:p w14:paraId="68B4F724" w14:textId="08C26DDB" w:rsidR="000A5BF9" w:rsidRDefault="000A5BF9" w:rsidP="000A5BF9">
      <w:pPr>
        <w:spacing w:after="0"/>
      </w:pPr>
      <w:r>
        <w:t>Bid Due Date: 11/14/2025</w:t>
      </w:r>
    </w:p>
    <w:p w14:paraId="4091680A" w14:textId="1185778C" w:rsidR="000A5BF9" w:rsidRDefault="000A5BF9" w:rsidP="000A5BF9"/>
    <w:p w14:paraId="1DCC3176" w14:textId="7F601091" w:rsidR="000A5BF9" w:rsidRDefault="00A22EA2" w:rsidP="000A5BF9">
      <w:pPr>
        <w:spacing w:after="0"/>
      </w:pPr>
      <w:r>
        <w:t>The Moore County Judge and Commissioners will open</w:t>
      </w:r>
      <w:r w:rsidR="000A5BF9">
        <w:t xml:space="preserve"> </w:t>
      </w:r>
      <w:r>
        <w:t>Bid Proposals</w:t>
      </w:r>
      <w:r w:rsidR="000A5BF9">
        <w:t xml:space="preserve"> for the purchase of the property located at East First Street</w:t>
      </w:r>
      <w:r w:rsidR="00C82A4F">
        <w:t xml:space="preserve"> and Cherry Ave. East 1</w:t>
      </w:r>
      <w:r w:rsidR="00C82A4F" w:rsidRPr="00C82A4F">
        <w:rPr>
          <w:vertAlign w:val="superscript"/>
        </w:rPr>
        <w:t>st</w:t>
      </w:r>
      <w:r w:rsidR="000A5BF9">
        <w:t xml:space="preserve"> in Section 269, Block 44, H&amp;TC RR Survey Dumas, Texas, 79029</w:t>
      </w:r>
      <w:r>
        <w:t xml:space="preserve"> on </w:t>
      </w:r>
      <w:r w:rsidR="00C82A4F">
        <w:t>Tuesday</w:t>
      </w:r>
      <w:r>
        <w:t xml:space="preserve"> October 1</w:t>
      </w:r>
      <w:r w:rsidR="00C82A4F">
        <w:t>4</w:t>
      </w:r>
      <w:r>
        <w:t>, 2025</w:t>
      </w:r>
    </w:p>
    <w:p w14:paraId="3D923018" w14:textId="77777777" w:rsidR="000A5BF9" w:rsidRDefault="000A5BF9" w:rsidP="000A5BF9">
      <w:pPr>
        <w:spacing w:after="0"/>
      </w:pPr>
    </w:p>
    <w:p w14:paraId="2C4BD359" w14:textId="77777777" w:rsidR="000A5BF9" w:rsidRDefault="000A5BF9" w:rsidP="000A5BF9">
      <w:pPr>
        <w:spacing w:after="0"/>
      </w:pPr>
      <w:r>
        <w:t>Bid Submission Deadline: November 14, 2025 at 2:00 P.M.</w:t>
      </w:r>
    </w:p>
    <w:p w14:paraId="73F7D3DF" w14:textId="77777777" w:rsidR="000A5BF9" w:rsidRDefault="000A5BF9" w:rsidP="000A5BF9">
      <w:pPr>
        <w:spacing w:after="0"/>
      </w:pPr>
      <w:r>
        <w:t>Minimum Bid Requirement: $254,450.00</w:t>
      </w:r>
    </w:p>
    <w:p w14:paraId="4F01C761" w14:textId="77777777" w:rsidR="000A5BF9" w:rsidRDefault="000A5BF9" w:rsidP="000A5BF9"/>
    <w:p w14:paraId="124AC648" w14:textId="77777777" w:rsidR="000A5BF9" w:rsidRDefault="000A5BF9" w:rsidP="000A5BF9">
      <w:r>
        <w:t>Bid Submission Instructions:</w:t>
      </w:r>
    </w:p>
    <w:p w14:paraId="3CBF9943" w14:textId="762D6268" w:rsidR="000A5BF9" w:rsidRDefault="000A5BF9" w:rsidP="000A5BF9">
      <w:pPr>
        <w:spacing w:after="0"/>
      </w:pPr>
      <w:r>
        <w:t>1. Interested bidders should submit their bids in a sealed envelope marked "</w:t>
      </w:r>
      <w:r w:rsidR="00721FB6">
        <w:t>PROPERTY ID# 114209</w:t>
      </w:r>
      <w:r>
        <w:t>" to the address listed above by the deadline.</w:t>
      </w:r>
    </w:p>
    <w:p w14:paraId="1D67737D" w14:textId="77777777" w:rsidR="000A5BF9" w:rsidRDefault="000A5BF9" w:rsidP="000A5BF9">
      <w:pPr>
        <w:spacing w:after="0"/>
      </w:pPr>
      <w:r>
        <w:t>2. Bids should include the following information:</w:t>
      </w:r>
    </w:p>
    <w:p w14:paraId="24C63537" w14:textId="77777777" w:rsidR="000A5BF9" w:rsidRDefault="000A5BF9" w:rsidP="000A5BF9">
      <w:pPr>
        <w:spacing w:after="0"/>
      </w:pPr>
      <w:r>
        <w:t xml:space="preserve">   - Full name and contact information of the bidder</w:t>
      </w:r>
    </w:p>
    <w:p w14:paraId="62F4384C" w14:textId="77777777" w:rsidR="000A5BF9" w:rsidRDefault="000A5BF9" w:rsidP="000A5BF9">
      <w:pPr>
        <w:spacing w:after="0"/>
      </w:pPr>
      <w:r>
        <w:t xml:space="preserve">   - Proposed bid amount</w:t>
      </w:r>
    </w:p>
    <w:p w14:paraId="38858C1A" w14:textId="0C219DBE" w:rsidR="00C82A4F" w:rsidRDefault="00C82A4F" w:rsidP="000A5BF9">
      <w:pPr>
        <w:spacing w:after="0"/>
      </w:pPr>
      <w:r>
        <w:t xml:space="preserve">3. Bids should be hand delivered to Moore County, County Judge’s Office located at 715 S. Dumas Ave., Room 202. Dumas, TX 79029. </w:t>
      </w:r>
    </w:p>
    <w:p w14:paraId="5B3BD1FE" w14:textId="77777777" w:rsidR="000A5BF9" w:rsidRDefault="000A5BF9" w:rsidP="000A5BF9">
      <w:r>
        <w:t xml:space="preserve"> </w:t>
      </w:r>
    </w:p>
    <w:p w14:paraId="200D0FB4" w14:textId="76594580" w:rsidR="000A5BF9" w:rsidRDefault="000A5BF9" w:rsidP="000A5BF9">
      <w:r>
        <w:t>Evaluation of Bids:</w:t>
      </w:r>
    </w:p>
    <w:p w14:paraId="5E2AFA06" w14:textId="59CC47A5" w:rsidR="000A5BF9" w:rsidRDefault="000A5BF9" w:rsidP="000A5BF9">
      <w:r>
        <w:t>All bids will be reviewed after the submission deadline, and the successful bidder will be notified by November 24, 2025. We reserve the right to accept or reject any bid at our discretion.</w:t>
      </w:r>
    </w:p>
    <w:p w14:paraId="31C691B8" w14:textId="77777777" w:rsidR="000A5BF9" w:rsidRDefault="000A5BF9" w:rsidP="000A5BF9">
      <w:r>
        <w:t>Thank you for your interest in this property. We look forward to receiving your bids!</w:t>
      </w:r>
    </w:p>
    <w:p w14:paraId="16DF2994" w14:textId="2DD629EF" w:rsidR="00D1505C" w:rsidRDefault="008B699F" w:rsidP="000A5BF9">
      <w:r>
        <w:rPr>
          <w:noProof/>
        </w:rPr>
        <w:lastRenderedPageBreak/>
        <w:drawing>
          <wp:inline distT="0" distB="0" distL="0" distR="0" wp14:anchorId="7037A7DE" wp14:editId="07C8E493">
            <wp:extent cx="7243449" cy="7762792"/>
            <wp:effectExtent l="0" t="0" r="0" b="0"/>
            <wp:docPr id="65541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2695" cy="7804852"/>
                    </a:xfrm>
                    <a:prstGeom prst="rect">
                      <a:avLst/>
                    </a:prstGeom>
                    <a:noFill/>
                    <a:ln>
                      <a:noFill/>
                    </a:ln>
                  </pic:spPr>
                </pic:pic>
              </a:graphicData>
            </a:graphic>
          </wp:inline>
        </w:drawing>
      </w:r>
      <w:r w:rsidR="005E0FC8">
        <w:rPr>
          <w:noProof/>
        </w:rPr>
        <w:lastRenderedPageBreak/>
        <w:drawing>
          <wp:inline distT="0" distB="0" distL="0" distR="0" wp14:anchorId="43E43467" wp14:editId="1242F5A3">
            <wp:extent cx="5972175" cy="6705600"/>
            <wp:effectExtent l="0" t="0" r="9525" b="0"/>
            <wp:docPr id="170141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6705600"/>
                    </a:xfrm>
                    <a:prstGeom prst="rect">
                      <a:avLst/>
                    </a:prstGeom>
                    <a:noFill/>
                    <a:ln>
                      <a:noFill/>
                    </a:ln>
                  </pic:spPr>
                </pic:pic>
              </a:graphicData>
            </a:graphic>
          </wp:inline>
        </w:drawing>
      </w:r>
    </w:p>
    <w:sectPr w:rsidR="00D1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F9"/>
    <w:rsid w:val="000A5BF9"/>
    <w:rsid w:val="000F1505"/>
    <w:rsid w:val="00166EFB"/>
    <w:rsid w:val="00211E18"/>
    <w:rsid w:val="005E0FC8"/>
    <w:rsid w:val="00603A82"/>
    <w:rsid w:val="00721FB6"/>
    <w:rsid w:val="00846AC1"/>
    <w:rsid w:val="008B699F"/>
    <w:rsid w:val="008D37C2"/>
    <w:rsid w:val="009537D1"/>
    <w:rsid w:val="00A22EA2"/>
    <w:rsid w:val="00AD0A62"/>
    <w:rsid w:val="00B81E06"/>
    <w:rsid w:val="00BC4436"/>
    <w:rsid w:val="00C021FF"/>
    <w:rsid w:val="00C82A4F"/>
    <w:rsid w:val="00D1505C"/>
    <w:rsid w:val="00E1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4628"/>
  <w15:chartTrackingRefBased/>
  <w15:docId w15:val="{F6C4F1E7-7D64-4F1E-A763-94190E39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B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B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5B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5B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5B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5B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5B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1E18"/>
    <w:pPr>
      <w:framePr w:w="7920" w:h="1980" w:hRule="exact" w:hSpace="180" w:wrap="auto" w:hAnchor="page" w:xAlign="center" w:yAlign="bottom"/>
      <w:spacing w:after="0" w:line="240" w:lineRule="auto"/>
      <w:ind w:left="2880"/>
    </w:pPr>
    <w:rPr>
      <w:rFonts w:eastAsiaTheme="majorEastAsia" w:cstheme="majorBidi"/>
      <w:b/>
      <w:sz w:val="28"/>
      <w:szCs w:val="24"/>
    </w:rPr>
  </w:style>
  <w:style w:type="character" w:customStyle="1" w:styleId="Heading1Char">
    <w:name w:val="Heading 1 Char"/>
    <w:basedOn w:val="DefaultParagraphFont"/>
    <w:link w:val="Heading1"/>
    <w:uiPriority w:val="9"/>
    <w:rsid w:val="000A5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B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B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5B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5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5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5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5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5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B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5BF9"/>
    <w:pPr>
      <w:spacing w:before="160"/>
      <w:jc w:val="center"/>
    </w:pPr>
    <w:rPr>
      <w:i/>
      <w:iCs/>
      <w:color w:val="404040" w:themeColor="text1" w:themeTint="BF"/>
    </w:rPr>
  </w:style>
  <w:style w:type="character" w:customStyle="1" w:styleId="QuoteChar">
    <w:name w:val="Quote Char"/>
    <w:basedOn w:val="DefaultParagraphFont"/>
    <w:link w:val="Quote"/>
    <w:uiPriority w:val="29"/>
    <w:rsid w:val="000A5BF9"/>
    <w:rPr>
      <w:i/>
      <w:iCs/>
      <w:color w:val="404040" w:themeColor="text1" w:themeTint="BF"/>
    </w:rPr>
  </w:style>
  <w:style w:type="paragraph" w:styleId="ListParagraph">
    <w:name w:val="List Paragraph"/>
    <w:basedOn w:val="Normal"/>
    <w:uiPriority w:val="34"/>
    <w:qFormat/>
    <w:rsid w:val="000A5BF9"/>
    <w:pPr>
      <w:ind w:left="720"/>
      <w:contextualSpacing/>
    </w:pPr>
  </w:style>
  <w:style w:type="character" w:styleId="IntenseEmphasis">
    <w:name w:val="Intense Emphasis"/>
    <w:basedOn w:val="DefaultParagraphFont"/>
    <w:uiPriority w:val="21"/>
    <w:qFormat/>
    <w:rsid w:val="000A5BF9"/>
    <w:rPr>
      <w:i/>
      <w:iCs/>
      <w:color w:val="2F5496" w:themeColor="accent1" w:themeShade="BF"/>
    </w:rPr>
  </w:style>
  <w:style w:type="paragraph" w:styleId="IntenseQuote">
    <w:name w:val="Intense Quote"/>
    <w:basedOn w:val="Normal"/>
    <w:next w:val="Normal"/>
    <w:link w:val="IntenseQuoteChar"/>
    <w:uiPriority w:val="30"/>
    <w:qFormat/>
    <w:rsid w:val="000A5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BF9"/>
    <w:rPr>
      <w:i/>
      <w:iCs/>
      <w:color w:val="2F5496" w:themeColor="accent1" w:themeShade="BF"/>
    </w:rPr>
  </w:style>
  <w:style w:type="character" w:styleId="IntenseReference">
    <w:name w:val="Intense Reference"/>
    <w:basedOn w:val="DefaultParagraphFont"/>
    <w:uiPriority w:val="32"/>
    <w:qFormat/>
    <w:rsid w:val="000A5BF9"/>
    <w:rPr>
      <w:b/>
      <w:bCs/>
      <w:smallCaps/>
      <w:color w:val="2F5496" w:themeColor="accent1" w:themeShade="BF"/>
      <w:spacing w:val="5"/>
    </w:rPr>
  </w:style>
  <w:style w:type="character" w:styleId="Hyperlink">
    <w:name w:val="Hyperlink"/>
    <w:basedOn w:val="DefaultParagraphFont"/>
    <w:uiPriority w:val="99"/>
    <w:unhideWhenUsed/>
    <w:rsid w:val="000A5BF9"/>
    <w:rPr>
      <w:color w:val="0563C1" w:themeColor="hyperlink"/>
      <w:u w:val="single"/>
    </w:rPr>
  </w:style>
  <w:style w:type="character" w:styleId="UnresolvedMention">
    <w:name w:val="Unresolved Mention"/>
    <w:basedOn w:val="DefaultParagraphFont"/>
    <w:uiPriority w:val="99"/>
    <w:semiHidden/>
    <w:unhideWhenUsed/>
    <w:rsid w:val="000A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judgerhoades@moor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Admin</dc:creator>
  <cp:keywords/>
  <dc:description/>
  <cp:lastModifiedBy>CJ Admin</cp:lastModifiedBy>
  <cp:revision>3</cp:revision>
  <cp:lastPrinted>2025-10-14T18:50:00Z</cp:lastPrinted>
  <dcterms:created xsi:type="dcterms:W3CDTF">2025-10-14T15:26:00Z</dcterms:created>
  <dcterms:modified xsi:type="dcterms:W3CDTF">2025-10-14T19:33:00Z</dcterms:modified>
</cp:coreProperties>
</file>